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6781"/>
        <w:gridCol w:w="2977"/>
      </w:tblGrid>
      <w:tr w:rsidR="006D5E38" w:rsidTr="00FC7133">
        <w:trPr>
          <w:trHeight w:val="1550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5E38" w:rsidRPr="00C65CAE" w:rsidRDefault="005C35F3" w:rsidP="007A0CC4">
            <w:pPr>
              <w:jc w:val="center"/>
              <w:rPr>
                <w:rFonts w:ascii="HGP行書体" w:eastAsia="HGP行書体"/>
                <w:sz w:val="72"/>
              </w:rPr>
            </w:pPr>
            <w:r>
              <w:rPr>
                <w:rFonts w:ascii="HGP行書体" w:eastAsia="HGP行書体" w:hint="eastAsia"/>
                <w:noProof/>
                <w:sz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22860</wp:posOffset>
                  </wp:positionV>
                  <wp:extent cx="1294130" cy="914400"/>
                  <wp:effectExtent l="0" t="0" r="127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ahag-0078023400-1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P行書体" w:eastAsia="HGP行書体" w:hint="eastAsia"/>
                <w:noProof/>
                <w:sz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3287395</wp:posOffset>
                  </wp:positionH>
                  <wp:positionV relativeFrom="paragraph">
                    <wp:posOffset>108585</wp:posOffset>
                  </wp:positionV>
                  <wp:extent cx="752475" cy="752475"/>
                  <wp:effectExtent l="0" t="0" r="952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eru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ぼんじ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凡事</w:t>
                  </w:r>
                </w:rubyBase>
              </w:ruby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てってい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徹底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学年通信　第</w:t>
            </w:r>
            <w:r w:rsidR="0093521F">
              <w:rPr>
                <w:rFonts w:ascii="UD デジタル 教科書体 NK-B" w:eastAsia="UD デジタル 教科書体 NK-B" w:hint="eastAsia"/>
                <w:sz w:val="22"/>
              </w:rPr>
              <w:t>３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号</w:t>
            </w:r>
          </w:p>
          <w:p w:rsidR="006D5E38" w:rsidRPr="006D5E38" w:rsidRDefault="006D5E38" w:rsidP="005C35F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令和</w:t>
            </w:r>
            <w:r w:rsidR="00283FA8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年</w:t>
            </w:r>
            <w:r w:rsidR="005C35F3">
              <w:rPr>
                <w:rFonts w:ascii="UD デジタル 教科書体 NK-B" w:eastAsia="UD デジタル 教科書体 NK-B" w:hint="eastAsia"/>
                <w:sz w:val="22"/>
              </w:rPr>
              <w:t>6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月</w:t>
            </w:r>
            <w:r w:rsidR="005C35F3">
              <w:rPr>
                <w:rFonts w:ascii="UD デジタル 教科書体 NK-B" w:eastAsia="UD デジタル 教科書体 NK-B" w:hint="eastAsia"/>
                <w:sz w:val="22"/>
              </w:rPr>
              <w:t>1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日</w:t>
            </w:r>
          </w:p>
          <w:p w:rsidR="006D5E38" w:rsidRPr="006D5E38" w:rsidRDefault="00283FA8" w:rsidP="00FC7133">
            <w:pPr>
              <w:jc w:val="center"/>
              <w:rPr>
                <w:rFonts w:ascii="HGS行書体" w:eastAsia="HGS行書体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第2学年</w:t>
            </w:r>
          </w:p>
        </w:tc>
      </w:tr>
    </w:tbl>
    <w:p w:rsidR="00332EAE" w:rsidRDefault="00F47021" w:rsidP="005C35F3">
      <w:pPr>
        <w:rPr>
          <w:rFonts w:ascii="UD デジタル 教科書体 NP-B" w:eastAsia="UD デジタル 教科書体 NP-B"/>
          <w:sz w:val="28"/>
        </w:rPr>
      </w:pPr>
      <w:r w:rsidRPr="00F47021">
        <w:rPr>
          <w:rFonts w:ascii="UD デジタル 教科書体 NP-B" w:eastAsia="UD デジタル 教科書体 NP-B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2920365</wp:posOffset>
            </wp:positionH>
            <wp:positionV relativeFrom="paragraph">
              <wp:posOffset>215900</wp:posOffset>
            </wp:positionV>
            <wp:extent cx="1387673" cy="2466975"/>
            <wp:effectExtent l="0" t="0" r="3175" b="0"/>
            <wp:wrapNone/>
            <wp:docPr id="3" name="図 3" descr="C:\Users\ikuko.watanabe\Downloads\DSC_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uko.watanabe\Downloads\DSC_06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673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021">
        <w:rPr>
          <w:rFonts w:ascii="UD デジタル 教科書体 NP-B" w:eastAsia="UD デジタル 教科書体 NP-B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4523740</wp:posOffset>
            </wp:positionH>
            <wp:positionV relativeFrom="paragraph">
              <wp:posOffset>234950</wp:posOffset>
            </wp:positionV>
            <wp:extent cx="1355090" cy="2409825"/>
            <wp:effectExtent l="0" t="0" r="0" b="0"/>
            <wp:wrapNone/>
            <wp:docPr id="4" name="図 4" descr="C:\Users\ikuko.watanabe\Downloads\DSC_0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uko.watanabe\Downloads\DSC_06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5F3" w:rsidRPr="00F47021">
        <w:rPr>
          <w:rFonts w:ascii="UD デジタル 教科書体 NP-B" w:eastAsia="UD デジタル 教科書体 NP-B" w:hint="eastAsia"/>
          <w:sz w:val="32"/>
        </w:rPr>
        <w:t>1学期も折り返しです。</w:t>
      </w:r>
    </w:p>
    <w:p w:rsidR="00F47021" w:rsidRDefault="00F47021" w:rsidP="00F47021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あっという間に2か月が過ぎ、もう、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1学期も折り返し地点を通過しました。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右の写真は「総合的な探究の時間」の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エネルギーのM</w:t>
      </w:r>
      <w:r>
        <w:rPr>
          <w:rFonts w:ascii="UD デジタル 教科書体 NP-B" w:eastAsia="UD デジタル 教科書体 NP-B"/>
          <w:sz w:val="22"/>
        </w:rPr>
        <w:t>OTTAINAI</w:t>
      </w:r>
      <w:r>
        <w:rPr>
          <w:rFonts w:ascii="UD デジタル 教科書体 NP-B" w:eastAsia="UD デジタル 教科書体 NP-B" w:hint="eastAsia"/>
          <w:sz w:val="22"/>
        </w:rPr>
        <w:t>グループが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グリーンカーテン作りに向け、ゴーヤの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苗をプランターに移植しているところです。</w:t>
      </w:r>
    </w:p>
    <w:p w:rsidR="00F47021" w:rsidRDefault="00F47021" w:rsidP="00F47021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昨年は調べ学習でしたが、今年度は活動で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成果を残せるように、それぞれのグループで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協力して頑張りましょう！</w:t>
      </w:r>
    </w:p>
    <w:p w:rsidR="00F47021" w:rsidRDefault="00F47021" w:rsidP="005C35F3">
      <w:pPr>
        <w:rPr>
          <w:rFonts w:ascii="UD デジタル 教科書体 NP-B" w:eastAsia="UD デジタル 教科書体 NP-B"/>
          <w:sz w:val="22"/>
        </w:rPr>
      </w:pPr>
    </w:p>
    <w:p w:rsidR="00F47021" w:rsidRDefault="00F47021" w:rsidP="005C35F3">
      <w:pPr>
        <w:rPr>
          <w:rFonts w:ascii="UD デジタル 教科書体 NP-B" w:eastAsia="UD デジタル 教科書体 NP-B"/>
          <w:sz w:val="28"/>
        </w:rPr>
      </w:pPr>
      <w:r w:rsidRPr="00F47021">
        <w:rPr>
          <w:rFonts w:ascii="UD デジタル 教科書体 NP-B" w:eastAsia="UD デジタル 教科書体 NP-B" w:hint="eastAsia"/>
          <w:sz w:val="28"/>
        </w:rPr>
        <w:t>6月は・・・・・</w:t>
      </w:r>
      <w:r>
        <w:rPr>
          <w:rFonts w:ascii="UD デジタル 教科書体 NP-B" w:eastAsia="UD デジタル 教科書体 NP-B" w:hint="eastAsia"/>
          <w:sz w:val="28"/>
        </w:rPr>
        <w:t>。</w:t>
      </w:r>
    </w:p>
    <w:p w:rsidR="00F47021" w:rsidRDefault="00F47021" w:rsidP="00F47021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頭髪・服装指導・・・6月3日（金）～6月７日（火）です。再指導にならぬように、期間内に身だしなみを整えましょう。</w:t>
      </w:r>
    </w:p>
    <w:p w:rsidR="00F47021" w:rsidRDefault="00F47021" w:rsidP="00F47021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</w:p>
    <w:p w:rsidR="0088298D" w:rsidRDefault="00B41071" w:rsidP="0088298D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-191135</wp:posOffset>
            </wp:positionH>
            <wp:positionV relativeFrom="paragraph">
              <wp:posOffset>239395</wp:posOffset>
            </wp:positionV>
            <wp:extent cx="1361929" cy="86556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hag-0101113997-1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929" cy="86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21">
        <w:rPr>
          <w:rFonts w:ascii="UD デジタル 教科書体 NP-B" w:eastAsia="UD デジタル 教科書体 NP-B" w:hint="eastAsia"/>
          <w:sz w:val="22"/>
        </w:rPr>
        <w:t>就業体験・・・</w:t>
      </w:r>
      <w:r w:rsidR="0088298D">
        <w:rPr>
          <w:rFonts w:ascii="UD デジタル 教科書体 NP-B" w:eastAsia="UD デジタル 教科書体 NP-B" w:hint="eastAsia"/>
          <w:sz w:val="22"/>
        </w:rPr>
        <w:t>・・・6月14日（火）～6月16日（木）社会人の予行演習です。</w:t>
      </w:r>
    </w:p>
    <w:p w:rsidR="0088298D" w:rsidRDefault="00B41071" w:rsidP="0088298D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「あいさつと返事」「分からないときは聞く」</w:t>
      </w:r>
      <w:r w:rsidR="0088298D">
        <w:rPr>
          <w:rFonts w:ascii="UD デジタル 教科書体 NP-B" w:eastAsia="UD デジタル 教科書体 NP-B" w:hint="eastAsia"/>
          <w:sz w:val="22"/>
        </w:rPr>
        <w:t>「時間を守る」</w:t>
      </w:r>
      <w:r>
        <w:rPr>
          <w:rFonts w:ascii="UD デジタル 教科書体 NP-B" w:eastAsia="UD デジタル 教科書体 NP-B" w:hint="eastAsia"/>
          <w:sz w:val="22"/>
        </w:rPr>
        <w:t>「忘れ物をしない」　　学校生活とは全く違う場所で頑張ってきてください！</w:t>
      </w:r>
    </w:p>
    <w:p w:rsidR="00B41071" w:rsidRDefault="00B41071" w:rsidP="0088298D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13日（月）最終チェック（日誌・名札配布）４校時</w:t>
      </w:r>
    </w:p>
    <w:p w:rsidR="00B41071" w:rsidRDefault="00B41071" w:rsidP="0088298D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１7日予定　礼状作成</w:t>
      </w:r>
    </w:p>
    <w:p w:rsidR="00B41071" w:rsidRDefault="00B41071" w:rsidP="0088298D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</w:p>
    <w:p w:rsidR="0088298D" w:rsidRDefault="00697EC1" w:rsidP="0088298D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1419144" cy="1103455"/>
            <wp:effectExtent l="0" t="0" r="0" b="19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deos-1240742_960_720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144" cy="1103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071">
        <w:rPr>
          <w:rFonts w:ascii="UD デジタル 教科書体 NP-B" w:eastAsia="UD デジタル 教科書体 NP-B" w:hint="eastAsia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234950</wp:posOffset>
            </wp:positionV>
            <wp:extent cx="723900" cy="7239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_10_3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98D">
        <w:rPr>
          <w:rFonts w:ascii="UD デジタル 教科書体 NP-B" w:eastAsia="UD デジタル 教科書体 NP-B" w:hint="eastAsia"/>
          <w:sz w:val="22"/>
        </w:rPr>
        <w:t>第2回定期考査・・・6月2３日（木）～6月28日（火）普段の授業と考査までの準備が大切です。まずは、目標と計画作りから。</w:t>
      </w:r>
    </w:p>
    <w:p w:rsidR="00B41071" w:rsidRDefault="00697EC1" w:rsidP="0088298D">
      <w:pPr>
        <w:ind w:left="2200" w:hangingChars="1000" w:hanging="220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スマホを触る時間を減らすことはできますか？</w:t>
      </w:r>
      <w:r>
        <w:rPr>
          <w:rFonts w:ascii="UD デジタル 教科書体 NP-B" w:eastAsia="UD デジタル 教科書体 NP-B"/>
          <w:sz w:val="22"/>
        </w:rPr>
        <w:br/>
      </w:r>
      <w:r>
        <w:rPr>
          <w:rFonts w:ascii="UD デジタル 教科書体 NP-B" w:eastAsia="UD デジタル 教科書体 NP-B" w:hint="eastAsia"/>
          <w:sz w:val="22"/>
        </w:rPr>
        <w:t>スマホ脳に関する記事や本がたくさんあります。</w:t>
      </w:r>
    </w:p>
    <w:p w:rsidR="00697EC1" w:rsidRDefault="00697EC1" w:rsidP="0088298D">
      <w:pPr>
        <w:ind w:left="2200" w:hangingChars="1000" w:hanging="2200"/>
        <w:rPr>
          <w:rFonts w:ascii="UD デジタル 教科書体 NP-B" w:eastAsia="UD デジタル 教科書体 NP-B" w:hint="eastAsia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ぜひ、一読してみましょう。人生はこれから。</w:t>
      </w:r>
      <w:bookmarkStart w:id="0" w:name="_GoBack"/>
      <w:bookmarkEnd w:id="0"/>
    </w:p>
    <w:p w:rsidR="00B41071" w:rsidRDefault="00697EC1" w:rsidP="0088298D">
      <w:pPr>
        <w:ind w:left="2200" w:hangingChars="1000" w:hanging="2200"/>
        <w:rPr>
          <w:rFonts w:ascii="UD デジタル 教科書体 NP-B" w:eastAsia="UD デジタル 教科書体 NP-B"/>
          <w:sz w:val="32"/>
        </w:rPr>
      </w:pPr>
      <w:r>
        <w:rPr>
          <w:rFonts w:ascii="UD デジタル 教科書体 NP-B" w:eastAsia="UD デジタル 教科書体 NP-B" w:hint="eastAsia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3038475</wp:posOffset>
            </wp:positionH>
            <wp:positionV relativeFrom="paragraph">
              <wp:posOffset>6350</wp:posOffset>
            </wp:positionV>
            <wp:extent cx="1247775" cy="12477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80525-768x768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712">
        <w:rPr>
          <w:rFonts w:ascii="UD デジタル 教科書体 NP-B" w:eastAsia="UD デジタル 教科書体 NP-B" w:hint="eastAsia"/>
          <w:sz w:val="32"/>
        </w:rPr>
        <w:t>目の前にあることをきちんと。</w:t>
      </w:r>
      <w:r>
        <w:rPr>
          <w:rFonts w:ascii="UD デジタル 教科書体 NP-B" w:eastAsia="UD デジタル 教科書体 NP-B" w:hint="eastAsia"/>
          <w:sz w:val="32"/>
        </w:rPr>
        <w:t xml:space="preserve">　　　　　　</w:t>
      </w:r>
    </w:p>
    <w:p w:rsidR="00452712" w:rsidRDefault="00452712" w:rsidP="00452712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授業は集中していますか。</w:t>
      </w:r>
    </w:p>
    <w:p w:rsidR="00452712" w:rsidRDefault="00452712" w:rsidP="00452712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提出物は出していますか。</w:t>
      </w:r>
    </w:p>
    <w:p w:rsidR="00452712" w:rsidRDefault="00452712" w:rsidP="00452712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バランスの良い食事はとれていますか。</w:t>
      </w:r>
    </w:p>
    <w:p w:rsidR="00452712" w:rsidRPr="00452712" w:rsidRDefault="00452712" w:rsidP="00452712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睡眠時間は十分ですか。　</w:t>
      </w:r>
    </w:p>
    <w:sectPr w:rsidR="00452712" w:rsidRPr="00452712" w:rsidSect="00FC71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9D" w:rsidRDefault="00A0779D" w:rsidP="00A0779D">
      <w:r>
        <w:separator/>
      </w:r>
    </w:p>
  </w:endnote>
  <w:endnote w:type="continuationSeparator" w:id="0">
    <w:p w:rsidR="00A0779D" w:rsidRDefault="00A0779D" w:rsidP="00A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9D" w:rsidRDefault="00A0779D" w:rsidP="00A0779D">
      <w:r>
        <w:separator/>
      </w:r>
    </w:p>
  </w:footnote>
  <w:footnote w:type="continuationSeparator" w:id="0">
    <w:p w:rsidR="00A0779D" w:rsidRDefault="00A0779D" w:rsidP="00A0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0A"/>
    <w:rsid w:val="000001B4"/>
    <w:rsid w:val="000045EA"/>
    <w:rsid w:val="00086EC8"/>
    <w:rsid w:val="00144A59"/>
    <w:rsid w:val="001B6668"/>
    <w:rsid w:val="00210107"/>
    <w:rsid w:val="00262CD5"/>
    <w:rsid w:val="00283FA8"/>
    <w:rsid w:val="0029275F"/>
    <w:rsid w:val="00296FAD"/>
    <w:rsid w:val="002A6C72"/>
    <w:rsid w:val="002B6B30"/>
    <w:rsid w:val="002D3A93"/>
    <w:rsid w:val="0032324A"/>
    <w:rsid w:val="00332EAE"/>
    <w:rsid w:val="0035218C"/>
    <w:rsid w:val="00365D1B"/>
    <w:rsid w:val="00372A21"/>
    <w:rsid w:val="00387F3D"/>
    <w:rsid w:val="0039150A"/>
    <w:rsid w:val="003958CD"/>
    <w:rsid w:val="003F04A6"/>
    <w:rsid w:val="003F629A"/>
    <w:rsid w:val="00452712"/>
    <w:rsid w:val="004D5EB8"/>
    <w:rsid w:val="0055570F"/>
    <w:rsid w:val="00586079"/>
    <w:rsid w:val="00590F51"/>
    <w:rsid w:val="005C35F3"/>
    <w:rsid w:val="006707D0"/>
    <w:rsid w:val="00670C6C"/>
    <w:rsid w:val="00696309"/>
    <w:rsid w:val="00697EC1"/>
    <w:rsid w:val="006C3D9B"/>
    <w:rsid w:val="006C50D9"/>
    <w:rsid w:val="006D5E38"/>
    <w:rsid w:val="006F0DD0"/>
    <w:rsid w:val="00787CAA"/>
    <w:rsid w:val="007A0CC4"/>
    <w:rsid w:val="0088298D"/>
    <w:rsid w:val="008A68BA"/>
    <w:rsid w:val="008E54BA"/>
    <w:rsid w:val="008F78E9"/>
    <w:rsid w:val="009118FB"/>
    <w:rsid w:val="0092079A"/>
    <w:rsid w:val="00922DB1"/>
    <w:rsid w:val="0093521F"/>
    <w:rsid w:val="00935F80"/>
    <w:rsid w:val="00937B84"/>
    <w:rsid w:val="00943192"/>
    <w:rsid w:val="00964949"/>
    <w:rsid w:val="00A0779D"/>
    <w:rsid w:val="00A1189C"/>
    <w:rsid w:val="00A45770"/>
    <w:rsid w:val="00A674BE"/>
    <w:rsid w:val="00A779D3"/>
    <w:rsid w:val="00A87743"/>
    <w:rsid w:val="00B41071"/>
    <w:rsid w:val="00B724C6"/>
    <w:rsid w:val="00BB63EE"/>
    <w:rsid w:val="00BF01DF"/>
    <w:rsid w:val="00C10498"/>
    <w:rsid w:val="00C65CAE"/>
    <w:rsid w:val="00CA71AB"/>
    <w:rsid w:val="00CD7824"/>
    <w:rsid w:val="00D64FCD"/>
    <w:rsid w:val="00D933A4"/>
    <w:rsid w:val="00D97809"/>
    <w:rsid w:val="00E0590E"/>
    <w:rsid w:val="00EF70C0"/>
    <w:rsid w:val="00F47021"/>
    <w:rsid w:val="00F90B87"/>
    <w:rsid w:val="00F91D2A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2AD526"/>
  <w15:chartTrackingRefBased/>
  <w15:docId w15:val="{038E4DE4-EC70-4314-8B80-B76AAB82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79D"/>
  </w:style>
  <w:style w:type="paragraph" w:styleId="a6">
    <w:name w:val="footer"/>
    <w:basedOn w:val="a"/>
    <w:link w:val="a7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79D"/>
  </w:style>
  <w:style w:type="paragraph" w:styleId="a8">
    <w:name w:val="Balloon Text"/>
    <w:basedOn w:val="a"/>
    <w:link w:val="a9"/>
    <w:uiPriority w:val="99"/>
    <w:semiHidden/>
    <w:unhideWhenUsed/>
    <w:rsid w:val="0093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B7C11-151E-44B4-A16D-F70644E1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ikuko.watanabe</dc:creator>
  <cp:keywords/>
  <dc:description/>
  <cp:lastModifiedBy>ikuko.watanabe</cp:lastModifiedBy>
  <cp:revision>58</cp:revision>
  <cp:lastPrinted>2022-04-14T05:03:00Z</cp:lastPrinted>
  <dcterms:created xsi:type="dcterms:W3CDTF">2021-03-18T07:28:00Z</dcterms:created>
  <dcterms:modified xsi:type="dcterms:W3CDTF">2022-05-31T00:19:00Z</dcterms:modified>
</cp:coreProperties>
</file>